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盖州市</w:t>
      </w:r>
      <w:r>
        <w:rPr>
          <w:rFonts w:hint="eastAsia"/>
          <w:b/>
          <w:sz w:val="32"/>
          <w:szCs w:val="32"/>
        </w:rPr>
        <w:t>2022年农机购置补贴实施情况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及补贴资金使用情况通告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pStyle w:val="2"/>
        <w:shd w:val="clear" w:color="auto" w:fill="F6F6F6"/>
        <w:spacing w:before="0" w:beforeAutospacing="0" w:after="0" w:afterAutospacing="0" w:line="480" w:lineRule="atLeast"/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</w:rPr>
        <w:t>2022年农机购置补贴分配资金</w:t>
      </w:r>
      <w:r>
        <w:rPr>
          <w:rFonts w:hint="eastAsia"/>
          <w:sz w:val="32"/>
          <w:szCs w:val="32"/>
          <w:lang w:val="en-US" w:eastAsia="zh-CN"/>
        </w:rPr>
        <w:t>160.796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包括2021年结余资金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。使用补贴资金</w:t>
      </w:r>
      <w:r>
        <w:rPr>
          <w:rFonts w:hint="eastAsia"/>
          <w:sz w:val="32"/>
          <w:szCs w:val="32"/>
          <w:lang w:val="en-US" w:eastAsia="zh-CN"/>
        </w:rPr>
        <w:t>176.06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包括超录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，补贴机具</w:t>
      </w:r>
      <w:r>
        <w:rPr>
          <w:rFonts w:hint="eastAsia"/>
          <w:sz w:val="32"/>
          <w:szCs w:val="32"/>
          <w:lang w:val="en-US" w:eastAsia="zh-CN"/>
        </w:rPr>
        <w:t>513</w:t>
      </w:r>
      <w:r>
        <w:rPr>
          <w:rFonts w:hint="eastAsia"/>
          <w:sz w:val="32"/>
          <w:szCs w:val="32"/>
        </w:rPr>
        <w:t>台套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截止目前我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</w:rPr>
        <w:t>投入资金使用比例是</w:t>
      </w:r>
      <w:r>
        <w:rPr>
          <w:rFonts w:hint="eastAsia"/>
          <w:sz w:val="32"/>
          <w:szCs w:val="32"/>
          <w:lang w:val="en-US" w:eastAsia="zh-CN"/>
        </w:rPr>
        <w:t>109.49</w:t>
      </w:r>
      <w:r>
        <w:rPr>
          <w:rFonts w:hint="eastAsia"/>
          <w:sz w:val="32"/>
          <w:szCs w:val="32"/>
        </w:rPr>
        <w:t>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/>
    <w:p/>
    <w:p>
      <w:pPr>
        <w:ind w:left="4200" w:firstLine="42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盖州市</w:t>
      </w:r>
      <w:r>
        <w:rPr>
          <w:rFonts w:hint="eastAsia"/>
          <w:sz w:val="32"/>
          <w:szCs w:val="32"/>
        </w:rPr>
        <w:t>农业农村局</w:t>
      </w:r>
    </w:p>
    <w:p>
      <w:pPr>
        <w:ind w:left="4200" w:firstLine="42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年1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  <w:lang w:eastAsia="zh-CN"/>
        </w:rPr>
        <w:t>日</w:t>
      </w:r>
    </w:p>
    <w:p>
      <w:pPr>
        <w:tabs>
          <w:tab w:val="left" w:pos="3261"/>
        </w:tabs>
        <w:ind w:left="4200" w:firstLine="42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NDZiMDUyYzgwMDRiYmNmZDMyMThhNzY4ZmJkZDIifQ=="/>
  </w:docVars>
  <w:rsids>
    <w:rsidRoot w:val="1FBC5F04"/>
    <w:rsid w:val="042F6AF2"/>
    <w:rsid w:val="1FBC5F04"/>
    <w:rsid w:val="522D519C"/>
    <w:rsid w:val="6AA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142</Characters>
  <Lines>0</Lines>
  <Paragraphs>0</Paragraphs>
  <TotalTime>0</TotalTime>
  <ScaleCrop>false</ScaleCrop>
  <LinksUpToDate>false</LinksUpToDate>
  <CharactersWithSpaces>143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2023-01-14T02:20:00Z</dcterms:created>
  <dc:creator>Administrator</dc:creator>
  <cp:lastModifiedBy>Administrator</cp:lastModifiedBy>
  <dcterms:modified xsi:type="dcterms:W3CDTF">2023-01-14T02:22:28Z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DB62E62C73DA47F097BEFA0CAB246083</vt:lpwstr>
  </property>
</Properties>
</file>